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“浙江工商大学创道行知助学金”评审管理办法</w:t>
      </w:r>
    </w:p>
    <w:p>
      <w:pPr>
        <w:jc w:val="center"/>
        <w:rPr>
          <w:rFonts w:asciiTheme="majorEastAsia" w:hAnsiTheme="majorEastAsia" w:eastAsiaTheme="majorEastAsia"/>
          <w:b/>
          <w:sz w:val="32"/>
          <w:szCs w:val="32"/>
        </w:rPr>
      </w:pPr>
    </w:p>
    <w:p>
      <w:pPr>
        <w:snapToGrid w:val="0"/>
        <w:spacing w:line="360" w:lineRule="auto"/>
        <w:ind w:left="141" w:firstLine="360"/>
        <w:rPr>
          <w:rFonts w:ascii="华文仿宋" w:hAnsi="华文仿宋" w:eastAsia="华文仿宋"/>
          <w:sz w:val="24"/>
          <w:szCs w:val="24"/>
        </w:rPr>
      </w:pPr>
      <w:r>
        <w:rPr>
          <w:rFonts w:hint="eastAsia" w:ascii="华文仿宋" w:hAnsi="华文仿宋" w:eastAsia="华文仿宋"/>
          <w:b/>
          <w:sz w:val="24"/>
          <w:szCs w:val="24"/>
        </w:rPr>
        <w:t>第一</w:t>
      </w:r>
      <w:r>
        <w:rPr>
          <w:rFonts w:hint="eastAsia" w:ascii="华文仿宋" w:hAnsi="华文仿宋" w:eastAsia="华文仿宋"/>
          <w:sz w:val="24"/>
          <w:szCs w:val="24"/>
        </w:rPr>
        <w:t>条 为激励学生在德、智、体、美、劳全面发展，同时鼓励浙江工商大学管理工程与电子商务学院家庭经济困难学生努力进取，刻苦学习，提高学生综合素质，增强学生的创新能力。根据《浙江创道慈善基金会、浙江工商大学教育基金会关于设立“浙江工商大学创道行知助学金”的协议》，特制定本办法。</w:t>
      </w:r>
    </w:p>
    <w:p>
      <w:pPr>
        <w:snapToGrid w:val="0"/>
        <w:spacing w:line="360" w:lineRule="auto"/>
        <w:ind w:left="141" w:leftChars="67" w:firstLine="360" w:firstLineChars="150"/>
        <w:rPr>
          <w:rFonts w:ascii="华文仿宋" w:hAnsi="华文仿宋" w:eastAsia="华文仿宋"/>
          <w:sz w:val="24"/>
          <w:szCs w:val="24"/>
        </w:rPr>
      </w:pPr>
      <w:r>
        <w:rPr>
          <w:rFonts w:hint="eastAsia" w:ascii="华文仿宋" w:hAnsi="华文仿宋" w:eastAsia="华文仿宋"/>
          <w:b/>
          <w:sz w:val="24"/>
          <w:szCs w:val="24"/>
        </w:rPr>
        <w:t>第二条</w:t>
      </w:r>
      <w:r>
        <w:rPr>
          <w:rFonts w:hint="eastAsia" w:ascii="华文仿宋" w:hAnsi="华文仿宋" w:eastAsia="华文仿宋"/>
          <w:sz w:val="24"/>
          <w:szCs w:val="24"/>
        </w:rPr>
        <w:t xml:space="preserve"> “浙江工商大学创道行知助学金”设立期限为5年，自2018起至202</w:t>
      </w:r>
      <w:r>
        <w:rPr>
          <w:rFonts w:hint="eastAsia" w:ascii="华文仿宋" w:hAnsi="华文仿宋" w:eastAsia="华文仿宋"/>
          <w:sz w:val="24"/>
          <w:szCs w:val="24"/>
          <w:lang w:val="en-US" w:eastAsia="zh-CN"/>
        </w:rPr>
        <w:t>3</w:t>
      </w:r>
      <w:r>
        <w:rPr>
          <w:rFonts w:hint="eastAsia" w:ascii="华文仿宋" w:hAnsi="华文仿宋" w:eastAsia="华文仿宋"/>
          <w:sz w:val="24"/>
          <w:szCs w:val="24"/>
        </w:rPr>
        <w:t>年止。</w:t>
      </w:r>
    </w:p>
    <w:p>
      <w:pPr>
        <w:snapToGrid w:val="0"/>
        <w:spacing w:line="360" w:lineRule="auto"/>
        <w:ind w:left="141" w:leftChars="67" w:firstLine="360" w:firstLineChars="150"/>
        <w:rPr>
          <w:rFonts w:ascii="华文仿宋" w:hAnsi="华文仿宋" w:eastAsia="华文仿宋"/>
          <w:sz w:val="24"/>
          <w:szCs w:val="24"/>
        </w:rPr>
      </w:pPr>
      <w:r>
        <w:rPr>
          <w:rFonts w:hint="eastAsia" w:ascii="华文仿宋" w:hAnsi="华文仿宋" w:eastAsia="华文仿宋"/>
          <w:b/>
          <w:sz w:val="24"/>
          <w:szCs w:val="24"/>
        </w:rPr>
        <w:t>第三条</w:t>
      </w:r>
      <w:r>
        <w:rPr>
          <w:rFonts w:hint="eastAsia" w:ascii="华文仿宋" w:hAnsi="华文仿宋" w:eastAsia="华文仿宋"/>
          <w:sz w:val="24"/>
          <w:szCs w:val="24"/>
        </w:rPr>
        <w:t xml:space="preserve"> “浙江工商大学创道行知助学金”</w:t>
      </w:r>
      <w:r>
        <w:rPr>
          <w:rFonts w:hint="eastAsia" w:ascii="华文仿宋" w:hAnsi="华文仿宋" w:eastAsia="华文仿宋"/>
          <w:sz w:val="24"/>
          <w:szCs w:val="24"/>
          <w:lang w:val="en-US" w:eastAsia="zh-CN"/>
        </w:rPr>
        <w:t>一般</w:t>
      </w:r>
      <w:r>
        <w:rPr>
          <w:rFonts w:hint="eastAsia" w:ascii="华文仿宋" w:hAnsi="华文仿宋" w:eastAsia="华文仿宋"/>
          <w:sz w:val="24"/>
          <w:szCs w:val="24"/>
        </w:rPr>
        <w:t>于每学年第二学期评审1次，每年奖励总额为人民币6万元。</w:t>
      </w:r>
    </w:p>
    <w:p>
      <w:pPr>
        <w:snapToGrid w:val="0"/>
        <w:spacing w:line="360" w:lineRule="auto"/>
        <w:ind w:left="141" w:leftChars="67" w:firstLine="360" w:firstLineChars="150"/>
        <w:rPr>
          <w:rFonts w:ascii="华文仿宋" w:hAnsi="华文仿宋" w:eastAsia="华文仿宋"/>
          <w:sz w:val="24"/>
          <w:szCs w:val="24"/>
        </w:rPr>
      </w:pPr>
      <w:r>
        <w:rPr>
          <w:rFonts w:hint="eastAsia" w:ascii="华文仿宋" w:hAnsi="华文仿宋" w:eastAsia="华文仿宋"/>
          <w:b/>
          <w:sz w:val="24"/>
          <w:szCs w:val="24"/>
        </w:rPr>
        <w:t>第四条</w:t>
      </w:r>
      <w:r>
        <w:rPr>
          <w:rFonts w:hint="eastAsia" w:ascii="华文仿宋" w:hAnsi="华文仿宋" w:eastAsia="华文仿宋"/>
          <w:sz w:val="24"/>
          <w:szCs w:val="24"/>
        </w:rPr>
        <w:t xml:space="preserve"> “浙江工商大学创道行知助学金”的评选条件：</w:t>
      </w:r>
    </w:p>
    <w:p>
      <w:pPr>
        <w:snapToGrid w:val="0"/>
        <w:spacing w:line="360" w:lineRule="auto"/>
        <w:ind w:left="141" w:leftChars="67" w:firstLine="360" w:firstLineChars="150"/>
        <w:rPr>
          <w:rFonts w:ascii="华文仿宋" w:hAnsi="华文仿宋" w:eastAsia="华文仿宋"/>
          <w:sz w:val="24"/>
          <w:szCs w:val="24"/>
        </w:rPr>
      </w:pPr>
      <w:r>
        <w:rPr>
          <w:rFonts w:hint="eastAsia" w:ascii="华文仿宋" w:hAnsi="华文仿宋" w:eastAsia="华文仿宋"/>
          <w:sz w:val="24"/>
          <w:szCs w:val="24"/>
        </w:rPr>
        <w:t>（一）大一</w:t>
      </w:r>
      <w:r>
        <w:rPr>
          <w:rFonts w:hint="eastAsia" w:ascii="华文仿宋" w:hAnsi="华文仿宋" w:eastAsia="华文仿宋"/>
          <w:sz w:val="24"/>
          <w:szCs w:val="24"/>
          <w:lang w:eastAsia="zh-CN"/>
        </w:rPr>
        <w:t>（</w:t>
      </w:r>
      <w:r>
        <w:rPr>
          <w:rFonts w:hint="eastAsia" w:ascii="华文仿宋" w:hAnsi="华文仿宋" w:eastAsia="华文仿宋"/>
          <w:sz w:val="24"/>
          <w:szCs w:val="24"/>
          <w:lang w:val="en-US" w:eastAsia="zh-CN"/>
        </w:rPr>
        <w:t>22级本科生</w:t>
      </w:r>
      <w:r>
        <w:rPr>
          <w:rFonts w:hint="eastAsia" w:ascii="华文仿宋" w:hAnsi="华文仿宋" w:eastAsia="华文仿宋"/>
          <w:sz w:val="24"/>
          <w:szCs w:val="24"/>
          <w:lang w:eastAsia="zh-CN"/>
        </w:rPr>
        <w:t>）</w:t>
      </w:r>
      <w:r>
        <w:rPr>
          <w:rFonts w:hint="eastAsia" w:ascii="华文仿宋" w:hAnsi="华文仿宋" w:eastAsia="华文仿宋"/>
          <w:sz w:val="24"/>
          <w:szCs w:val="24"/>
        </w:rPr>
        <w:t>评选范围为</w:t>
      </w:r>
      <w:r>
        <w:rPr>
          <w:rFonts w:hint="eastAsia" w:ascii="华文仿宋" w:hAnsi="华文仿宋" w:eastAsia="华文仿宋"/>
          <w:sz w:val="24"/>
          <w:szCs w:val="24"/>
          <w:lang w:val="en-US" w:eastAsia="zh-CN"/>
        </w:rPr>
        <w:t>商务2201-商务2205、物创2201</w:t>
      </w:r>
      <w:r>
        <w:rPr>
          <w:rFonts w:hint="eastAsia" w:ascii="华文仿宋" w:hAnsi="华文仿宋" w:eastAsia="华文仿宋"/>
          <w:sz w:val="24"/>
          <w:szCs w:val="24"/>
        </w:rPr>
        <w:t>，且家庭经济困难，上年度综测品德素质和专业素质排名均列专业前50%，对学院有突出贡献的条件可适当放宽，以助学金形式发放；</w:t>
      </w:r>
    </w:p>
    <w:p>
      <w:pPr>
        <w:snapToGrid w:val="0"/>
        <w:spacing w:line="360" w:lineRule="auto"/>
        <w:ind w:left="141" w:leftChars="67" w:firstLine="360" w:firstLineChars="150"/>
        <w:rPr>
          <w:rFonts w:hint="eastAsia" w:ascii="华文仿宋" w:hAnsi="华文仿宋" w:eastAsia="华文仿宋"/>
          <w:sz w:val="24"/>
          <w:szCs w:val="24"/>
          <w:lang w:eastAsia="zh-CN"/>
        </w:rPr>
      </w:pPr>
      <w:r>
        <w:rPr>
          <w:rFonts w:hint="eastAsia" w:ascii="华文仿宋" w:hAnsi="华文仿宋" w:eastAsia="华文仿宋"/>
          <w:sz w:val="24"/>
          <w:szCs w:val="24"/>
        </w:rPr>
        <w:t>（二）大二</w:t>
      </w:r>
      <w:r>
        <w:rPr>
          <w:rFonts w:hint="eastAsia" w:ascii="华文仿宋" w:hAnsi="华文仿宋" w:eastAsia="华文仿宋"/>
          <w:sz w:val="24"/>
          <w:szCs w:val="24"/>
          <w:lang w:eastAsia="zh-CN"/>
        </w:rPr>
        <w:t>、</w:t>
      </w:r>
      <w:r>
        <w:rPr>
          <w:rFonts w:hint="eastAsia" w:ascii="华文仿宋" w:hAnsi="华文仿宋" w:eastAsia="华文仿宋"/>
          <w:sz w:val="24"/>
          <w:szCs w:val="24"/>
          <w:lang w:val="en-US" w:eastAsia="zh-CN"/>
        </w:rPr>
        <w:t>大三、大四</w:t>
      </w:r>
      <w:r>
        <w:rPr>
          <w:rFonts w:hint="eastAsia" w:ascii="华文仿宋" w:hAnsi="华文仿宋" w:eastAsia="华文仿宋"/>
          <w:sz w:val="24"/>
          <w:szCs w:val="24"/>
          <w:lang w:eastAsia="zh-CN"/>
        </w:rPr>
        <w:t>（</w:t>
      </w:r>
      <w:r>
        <w:rPr>
          <w:rFonts w:hint="eastAsia" w:ascii="华文仿宋" w:hAnsi="华文仿宋" w:eastAsia="华文仿宋"/>
          <w:sz w:val="24"/>
          <w:szCs w:val="24"/>
          <w:lang w:val="en-US" w:eastAsia="zh-CN"/>
        </w:rPr>
        <w:t>21、20、19级本科生</w:t>
      </w:r>
      <w:r>
        <w:rPr>
          <w:rFonts w:hint="eastAsia" w:ascii="华文仿宋" w:hAnsi="华文仿宋" w:eastAsia="华文仿宋"/>
          <w:sz w:val="24"/>
          <w:szCs w:val="24"/>
          <w:lang w:eastAsia="zh-CN"/>
        </w:rPr>
        <w:t>）</w:t>
      </w:r>
      <w:r>
        <w:rPr>
          <w:rFonts w:hint="eastAsia" w:ascii="华文仿宋" w:hAnsi="华文仿宋" w:eastAsia="华文仿宋"/>
          <w:sz w:val="24"/>
          <w:szCs w:val="24"/>
        </w:rPr>
        <w:t>评选范围为物流管理专业本科学生，且家庭经济困难，上年度综测品德素质和专业素质排名均列专业前50%，对学院有突出贡献的条件可适当放宽，以助学金形式发放</w:t>
      </w:r>
      <w:r>
        <w:rPr>
          <w:rFonts w:hint="eastAsia" w:ascii="华文仿宋" w:hAnsi="华文仿宋" w:eastAsia="华文仿宋"/>
          <w:sz w:val="24"/>
          <w:szCs w:val="24"/>
          <w:lang w:eastAsia="zh-CN"/>
        </w:rPr>
        <w:t>。</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sz w:val="24"/>
          <w:szCs w:val="24"/>
        </w:rPr>
        <w:t>第五条</w:t>
      </w:r>
      <w:r>
        <w:rPr>
          <w:rFonts w:hint="eastAsia" w:ascii="华文仿宋" w:hAnsi="华文仿宋" w:eastAsia="华文仿宋"/>
          <w:sz w:val="24"/>
          <w:szCs w:val="24"/>
        </w:rPr>
        <w:t xml:space="preserve"> 学院设立“浙江工商大学创道行知助学金”评审委员会，由浙江创道慈善基金会和学院相关人员组成。</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sz w:val="24"/>
          <w:szCs w:val="24"/>
        </w:rPr>
        <w:t>第六条</w:t>
      </w:r>
      <w:r>
        <w:rPr>
          <w:rFonts w:hint="eastAsia" w:ascii="华文仿宋" w:hAnsi="华文仿宋" w:eastAsia="华文仿宋"/>
          <w:sz w:val="24"/>
          <w:szCs w:val="24"/>
        </w:rPr>
        <w:t xml:space="preserve"> “浙江工商大学创道行知助学金”的等级、奖金及名额：</w:t>
      </w:r>
    </w:p>
    <w:p>
      <w:pPr>
        <w:spacing w:line="360" w:lineRule="auto"/>
        <w:ind w:firstLine="420"/>
        <w:rPr>
          <w:rFonts w:hint="eastAsia" w:ascii="华文仿宋" w:hAnsi="华文仿宋" w:eastAsia="华文仿宋"/>
          <w:sz w:val="24"/>
          <w:szCs w:val="24"/>
        </w:rPr>
      </w:pPr>
      <w:r>
        <w:rPr>
          <w:rFonts w:hint="eastAsia" w:ascii="华文仿宋" w:hAnsi="华文仿宋" w:eastAsia="华文仿宋"/>
          <w:sz w:val="24"/>
          <w:szCs w:val="24"/>
        </w:rPr>
        <w:t>（一）针对</w:t>
      </w:r>
      <w:r>
        <w:rPr>
          <w:rFonts w:hint="eastAsia" w:ascii="华文仿宋" w:hAnsi="华文仿宋" w:eastAsia="华文仿宋"/>
          <w:sz w:val="24"/>
          <w:szCs w:val="24"/>
          <w:lang w:val="en-US" w:eastAsia="zh-CN"/>
        </w:rPr>
        <w:t>22级</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21级</w:t>
      </w:r>
      <w:r>
        <w:rPr>
          <w:rFonts w:hint="eastAsia" w:ascii="华文仿宋" w:hAnsi="华文仿宋" w:eastAsia="华文仿宋"/>
          <w:sz w:val="24"/>
          <w:szCs w:val="24"/>
        </w:rPr>
        <w:t>的助学金分为两个等级：</w:t>
      </w:r>
    </w:p>
    <w:p>
      <w:pPr>
        <w:spacing w:line="360" w:lineRule="auto"/>
        <w:ind w:firstLine="420"/>
        <w:rPr>
          <w:rFonts w:hint="eastAsia" w:ascii="华文仿宋" w:hAnsi="华文仿宋" w:eastAsia="华文仿宋"/>
          <w:sz w:val="24"/>
          <w:szCs w:val="24"/>
        </w:rPr>
      </w:pPr>
      <w:r>
        <w:rPr>
          <w:rFonts w:hint="eastAsia" w:ascii="华文仿宋" w:hAnsi="华文仿宋" w:eastAsia="华文仿宋"/>
          <w:sz w:val="24"/>
          <w:szCs w:val="24"/>
        </w:rPr>
        <w:t>一等助学金每年级各设2人，共设4人，每学年每人人民币5000元；二等助学金每年级各设4人，共设8人，每学年每人人民币2500元。</w:t>
      </w:r>
    </w:p>
    <w:p>
      <w:pPr>
        <w:numPr>
          <w:ilvl w:val="0"/>
          <w:numId w:val="1"/>
        </w:numPr>
        <w:spacing w:line="360" w:lineRule="auto"/>
        <w:ind w:firstLine="420"/>
        <w:rPr>
          <w:rFonts w:hint="eastAsia" w:ascii="华文仿宋" w:hAnsi="华文仿宋" w:eastAsia="华文仿宋"/>
          <w:sz w:val="24"/>
          <w:szCs w:val="24"/>
          <w:lang w:eastAsia="zh-CN"/>
        </w:rPr>
      </w:pPr>
      <w:r>
        <w:rPr>
          <w:rFonts w:hint="eastAsia" w:ascii="华文仿宋" w:hAnsi="华文仿宋" w:eastAsia="华文仿宋"/>
          <w:sz w:val="24"/>
          <w:szCs w:val="24"/>
        </w:rPr>
        <w:t>针对</w:t>
      </w:r>
      <w:r>
        <w:rPr>
          <w:rFonts w:hint="eastAsia" w:ascii="华文仿宋" w:hAnsi="华文仿宋" w:eastAsia="华文仿宋"/>
          <w:sz w:val="24"/>
          <w:szCs w:val="24"/>
          <w:lang w:val="en-US" w:eastAsia="zh-CN"/>
        </w:rPr>
        <w:t>20级</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19级</w:t>
      </w:r>
      <w:r>
        <w:rPr>
          <w:rFonts w:hint="eastAsia" w:ascii="华文仿宋" w:hAnsi="华文仿宋" w:eastAsia="华文仿宋"/>
          <w:sz w:val="24"/>
          <w:szCs w:val="24"/>
        </w:rPr>
        <w:t>的助学金分为两个等级：</w:t>
      </w:r>
    </w:p>
    <w:p>
      <w:pPr>
        <w:spacing w:line="360" w:lineRule="auto"/>
        <w:ind w:firstLine="420"/>
        <w:rPr>
          <w:rFonts w:hint="eastAsia" w:ascii="华文仿宋" w:hAnsi="华文仿宋" w:eastAsia="华文仿宋"/>
          <w:sz w:val="24"/>
          <w:szCs w:val="24"/>
          <w:lang w:eastAsia="zh-CN"/>
        </w:rPr>
      </w:pPr>
      <w:r>
        <w:rPr>
          <w:rFonts w:hint="eastAsia" w:ascii="华文仿宋" w:hAnsi="华文仿宋" w:eastAsia="华文仿宋"/>
          <w:sz w:val="24"/>
          <w:szCs w:val="24"/>
        </w:rPr>
        <w:t>一等助学金每年级各设</w:t>
      </w:r>
      <w:r>
        <w:rPr>
          <w:rFonts w:hint="eastAsia" w:ascii="华文仿宋" w:hAnsi="华文仿宋" w:eastAsia="华文仿宋"/>
          <w:sz w:val="24"/>
          <w:szCs w:val="24"/>
          <w:lang w:val="en-US" w:eastAsia="zh-CN"/>
        </w:rPr>
        <w:t>1</w:t>
      </w:r>
      <w:r>
        <w:rPr>
          <w:rFonts w:hint="eastAsia" w:ascii="华文仿宋" w:hAnsi="华文仿宋" w:eastAsia="华文仿宋"/>
          <w:sz w:val="24"/>
          <w:szCs w:val="24"/>
        </w:rPr>
        <w:t>人，共设</w:t>
      </w:r>
      <w:r>
        <w:rPr>
          <w:rFonts w:hint="eastAsia" w:ascii="华文仿宋" w:hAnsi="华文仿宋" w:eastAsia="华文仿宋"/>
          <w:sz w:val="24"/>
          <w:szCs w:val="24"/>
          <w:lang w:val="en-US" w:eastAsia="zh-CN"/>
        </w:rPr>
        <w:t>2</w:t>
      </w:r>
      <w:r>
        <w:rPr>
          <w:rFonts w:hint="eastAsia" w:ascii="华文仿宋" w:hAnsi="华文仿宋" w:eastAsia="华文仿宋"/>
          <w:sz w:val="24"/>
          <w:szCs w:val="24"/>
        </w:rPr>
        <w:t>人，每学年每人人民币5000元；二等助学金每年级各设</w:t>
      </w:r>
      <w:r>
        <w:rPr>
          <w:rFonts w:hint="eastAsia" w:ascii="华文仿宋" w:hAnsi="华文仿宋" w:eastAsia="华文仿宋"/>
          <w:sz w:val="24"/>
          <w:szCs w:val="24"/>
          <w:lang w:val="en-US" w:eastAsia="zh-CN"/>
        </w:rPr>
        <w:t>2</w:t>
      </w:r>
      <w:r>
        <w:rPr>
          <w:rFonts w:hint="eastAsia" w:ascii="华文仿宋" w:hAnsi="华文仿宋" w:eastAsia="华文仿宋"/>
          <w:sz w:val="24"/>
          <w:szCs w:val="24"/>
        </w:rPr>
        <w:t>人，共设</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人，每学年每人人民币2500元。</w:t>
      </w:r>
    </w:p>
    <w:p>
      <w:pPr>
        <w:spacing w:line="360" w:lineRule="auto"/>
        <w:ind w:firstLine="420"/>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三</w:t>
      </w:r>
      <w:bookmarkStart w:id="0" w:name="_GoBack"/>
      <w:bookmarkEnd w:id="0"/>
      <w:r>
        <w:rPr>
          <w:rFonts w:hint="eastAsia" w:ascii="华文仿宋" w:hAnsi="华文仿宋" w:eastAsia="华文仿宋"/>
          <w:sz w:val="24"/>
          <w:szCs w:val="24"/>
        </w:rPr>
        <w:t>）如遇本学年助学金总额申请不足的情况，所剩名额、金额顺延至下个学年。</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sz w:val="24"/>
          <w:szCs w:val="24"/>
        </w:rPr>
        <w:t>第七条</w:t>
      </w:r>
      <w:r>
        <w:rPr>
          <w:rFonts w:hint="eastAsia" w:ascii="华文仿宋" w:hAnsi="华文仿宋" w:eastAsia="华文仿宋"/>
          <w:sz w:val="24"/>
          <w:szCs w:val="24"/>
        </w:rPr>
        <w:t xml:space="preserve"> “浙江工商大学创道行知助学金”的评审程序：</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（一）评审工作在每年4月份进行；</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（二）由学生自愿向学院申报，并填写相关申请表；</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三</w:t>
      </w:r>
      <w:r>
        <w:rPr>
          <w:rFonts w:hint="eastAsia" w:ascii="华文仿宋" w:hAnsi="华文仿宋" w:eastAsia="华文仿宋"/>
          <w:sz w:val="24"/>
          <w:szCs w:val="24"/>
        </w:rPr>
        <w:t>）学院在接受学生申报后对申报者进行资格审查；</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四</w:t>
      </w:r>
      <w:r>
        <w:rPr>
          <w:rFonts w:hint="eastAsia" w:ascii="华文仿宋" w:hAnsi="华文仿宋" w:eastAsia="华文仿宋"/>
          <w:sz w:val="24"/>
          <w:szCs w:val="24"/>
        </w:rPr>
        <w:t>）学院审核后，提交“浙江工商大学创道行知助学金”评审委员会综合评审并经公示后确定。</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b/>
          <w:sz w:val="24"/>
          <w:szCs w:val="24"/>
        </w:rPr>
        <w:t>第八条</w:t>
      </w:r>
      <w:r>
        <w:rPr>
          <w:rFonts w:hint="eastAsia" w:ascii="华文仿宋" w:hAnsi="华文仿宋" w:eastAsia="华文仿宋"/>
          <w:sz w:val="24"/>
          <w:szCs w:val="24"/>
        </w:rPr>
        <w:t xml:space="preserve"> 本办法由学院学生工作办公室负责解释。</w:t>
      </w:r>
    </w:p>
    <w:p>
      <w:pPr>
        <w:spacing w:line="360" w:lineRule="auto"/>
        <w:ind w:firstLine="480" w:firstLineChars="200"/>
      </w:pPr>
      <w:r>
        <w:rPr>
          <w:rFonts w:hint="eastAsia" w:ascii="华文仿宋" w:hAnsi="华文仿宋" w:eastAsia="华文仿宋"/>
          <w:b/>
          <w:sz w:val="24"/>
          <w:szCs w:val="24"/>
        </w:rPr>
        <w:t>第九条</w:t>
      </w:r>
      <w:r>
        <w:rPr>
          <w:rFonts w:hint="eastAsia" w:ascii="华文仿宋" w:hAnsi="华文仿宋" w:eastAsia="华文仿宋"/>
          <w:sz w:val="24"/>
          <w:szCs w:val="24"/>
        </w:rPr>
        <w:t xml:space="preserve"> 本办法自公布之日起实施。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48C6D"/>
    <w:multiLevelType w:val="singleLevel"/>
    <w:tmpl w:val="E2C48C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jcxNWQyMzlmMTM4OGFhMGU4NjcyNWI5Mzk4MjUifQ=="/>
  </w:docVars>
  <w:rsids>
    <w:rsidRoot w:val="00551DBE"/>
    <w:rsid w:val="00000A8D"/>
    <w:rsid w:val="00060663"/>
    <w:rsid w:val="000F6914"/>
    <w:rsid w:val="0015601F"/>
    <w:rsid w:val="001813BB"/>
    <w:rsid w:val="001E1646"/>
    <w:rsid w:val="00265DBD"/>
    <w:rsid w:val="00313447"/>
    <w:rsid w:val="00395B88"/>
    <w:rsid w:val="003C529E"/>
    <w:rsid w:val="003D253D"/>
    <w:rsid w:val="003E01B9"/>
    <w:rsid w:val="003F1EC0"/>
    <w:rsid w:val="00463205"/>
    <w:rsid w:val="00501E66"/>
    <w:rsid w:val="00551DBE"/>
    <w:rsid w:val="005645C7"/>
    <w:rsid w:val="0058777F"/>
    <w:rsid w:val="00597788"/>
    <w:rsid w:val="005E2D66"/>
    <w:rsid w:val="00616A27"/>
    <w:rsid w:val="006A3234"/>
    <w:rsid w:val="006A585F"/>
    <w:rsid w:val="007555DB"/>
    <w:rsid w:val="00782415"/>
    <w:rsid w:val="007878D1"/>
    <w:rsid w:val="007E1EA4"/>
    <w:rsid w:val="00803EB8"/>
    <w:rsid w:val="00851479"/>
    <w:rsid w:val="008A7336"/>
    <w:rsid w:val="00932BCB"/>
    <w:rsid w:val="0098459F"/>
    <w:rsid w:val="00A8293D"/>
    <w:rsid w:val="00AC4E63"/>
    <w:rsid w:val="00B11188"/>
    <w:rsid w:val="00B16197"/>
    <w:rsid w:val="00C339A7"/>
    <w:rsid w:val="00C42496"/>
    <w:rsid w:val="00C90265"/>
    <w:rsid w:val="00C92A29"/>
    <w:rsid w:val="00CF549A"/>
    <w:rsid w:val="00D4788C"/>
    <w:rsid w:val="00D50229"/>
    <w:rsid w:val="00D76689"/>
    <w:rsid w:val="00D77940"/>
    <w:rsid w:val="00DC0E6D"/>
    <w:rsid w:val="00DC65A6"/>
    <w:rsid w:val="00E02885"/>
    <w:rsid w:val="00E16827"/>
    <w:rsid w:val="00E359C4"/>
    <w:rsid w:val="00E7225A"/>
    <w:rsid w:val="00E96C69"/>
    <w:rsid w:val="00F010DB"/>
    <w:rsid w:val="00F02ABF"/>
    <w:rsid w:val="00F63651"/>
    <w:rsid w:val="00F776BC"/>
    <w:rsid w:val="1DA15F61"/>
    <w:rsid w:val="409A461D"/>
    <w:rsid w:val="77FD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页眉 Char"/>
    <w:basedOn w:val="8"/>
    <w:link w:val="5"/>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6EE5-C6CD-4A8B-BA78-7D8DDC673A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875</Words>
  <Characters>915</Characters>
  <Lines>8</Lines>
  <Paragraphs>2</Paragraphs>
  <TotalTime>2</TotalTime>
  <ScaleCrop>false</ScaleCrop>
  <LinksUpToDate>false</LinksUpToDate>
  <CharactersWithSpaces>924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admin</dc:creator>
  <cp:lastModifiedBy>余荣芳</cp:lastModifiedBy>
  <cp:lastPrinted>2018-11-13T06:45:00Z</cp:lastPrinted>
  <dcterms:modified xsi:type="dcterms:W3CDTF">2023-12-20T13:06:00Z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001B5BB3D70040E7A8A6F883776A80EE</vt:lpwstr>
  </property>
</Properties>
</file>